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1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0" w:name="P88"/>
      <w:bookmarkEnd w:id="0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ОКАЗАНИЮ БЫТОВЫХ УСЛУГ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09"/>
        <w:gridCol w:w="3912"/>
        <w:gridCol w:w="1304"/>
        <w:gridCol w:w="1077"/>
        <w:gridCol w:w="1191"/>
      </w:tblGrid>
      <w:tr w:rsidR="00055601" w:rsidRPr="006C0717">
        <w:tc>
          <w:tcPr>
            <w:tcW w:w="160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12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572" w:type="dxa"/>
            <w:gridSpan w:val="3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60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</w:tr>
      <w:tr w:rsidR="00055601" w:rsidRPr="006C0717">
        <w:tc>
          <w:tcPr>
            <w:tcW w:w="160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</w:t>
            </w: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Оказание бытовых услуг в том числе: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1БУБ</w:t>
            </w: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Услуг областными, городскими и районными базовыми предприятиями бытового обслуживания населения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</w:t>
            </w:r>
          </w:p>
        </w:tc>
        <w:tc>
          <w:tcPr>
            <w:tcW w:w="7484" w:type="dxa"/>
            <w:gridSpan w:val="4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</w:t>
            </w:r>
          </w:p>
        </w:tc>
      </w:tr>
      <w:tr w:rsidR="00055601" w:rsidRPr="006C0717">
        <w:tc>
          <w:tcPr>
            <w:tcW w:w="160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1БУС-1</w:t>
            </w: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Ремонт, окраска и пошив обуви, в том числе прочие услуги по ним, включая чистку обуви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0,38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1БУС-2</w:t>
            </w: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изделий, включая прочие услуги по ним Оказание этих услуг организациями, имеющими следующее количество филиалов (или) приемных пунктов (ед.):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0,23</w:t>
            </w:r>
          </w:p>
        </w:tc>
        <w:tc>
          <w:tcPr>
            <w:tcW w:w="1077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19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1 до 4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0,23</w:t>
            </w:r>
          </w:p>
        </w:tc>
        <w:tc>
          <w:tcPr>
            <w:tcW w:w="1077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5 до 9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10 до 14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15 до 19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0,19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20 и свыше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0,19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1БУС-3</w:t>
            </w: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 Оказание этих услуг организациями, имеющими следующее количество филиалов и (или) приемных пунктов (ед.):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0,34</w:t>
            </w:r>
          </w:p>
        </w:tc>
        <w:tc>
          <w:tcPr>
            <w:tcW w:w="119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1 до 4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0,49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0,33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5 до 9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10 до 14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15 до 19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0,42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0,29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20 и выше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1БУС-4</w:t>
            </w: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Изготовление и ремонт мебели, включая прочие услуги по ним (код 014000 по ОКУН)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0,29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1БУС-5</w:t>
            </w: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Химическая чистка и крашение, услуги прачечных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1БУС-6</w:t>
            </w: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Ремонт и строительство жилья и других построек, включая прочие услуги по ним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0,74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1БУС-7</w:t>
            </w:r>
          </w:p>
        </w:tc>
        <w:tc>
          <w:tcPr>
            <w:tcW w:w="391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Услуги фотоателье и фото- и кинолабораторий</w:t>
            </w:r>
          </w:p>
        </w:tc>
        <w:tc>
          <w:tcPr>
            <w:tcW w:w="130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1БУС-7.1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Услуги фотоателье фото- и кинолабораторий по обслуживанию фото- и кинолюбителей;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0,74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1БУС-7.2</w:t>
            </w:r>
          </w:p>
        </w:tc>
        <w:tc>
          <w:tcPr>
            <w:tcW w:w="3912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Услуги в фото- и киноателье павильонах</w:t>
            </w:r>
          </w:p>
        </w:tc>
        <w:tc>
          <w:tcPr>
            <w:tcW w:w="130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0,34</w:t>
            </w:r>
          </w:p>
        </w:tc>
        <w:tc>
          <w:tcPr>
            <w:tcW w:w="107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1БУС-8</w:t>
            </w:r>
          </w:p>
        </w:tc>
        <w:tc>
          <w:tcPr>
            <w:tcW w:w="391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Услуги бань и душевых, включая прочие услуги по ним</w:t>
            </w:r>
          </w:p>
        </w:tc>
        <w:tc>
          <w:tcPr>
            <w:tcW w:w="130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1БУС-8.1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Оказываемые организациями и предпринимателями в банях, имеющих общие отделения и душевые, с графиком работы, предусматривающие количество рабочих дней в неделю: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до 3 дней (включительно)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0,03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свыше 3 дней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 w:val="restart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1БУС-8.2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Оказываемые организациями и предпринимателями в банях, не имеющих общих отделений, по свободным ценам (тарифам), с графиком работы, предусматривающим количество рабочих дней в неделю: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до 3 дней (включительно)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0,34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свыше 3 дней</w:t>
            </w:r>
          </w:p>
        </w:tc>
        <w:tc>
          <w:tcPr>
            <w:tcW w:w="130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0,76</w:t>
            </w:r>
          </w:p>
        </w:tc>
        <w:tc>
          <w:tcPr>
            <w:tcW w:w="107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1БУС-9</w:t>
            </w:r>
          </w:p>
        </w:tc>
        <w:tc>
          <w:tcPr>
            <w:tcW w:w="391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Услуги парикмахерских, включая наращивание ногтей:</w:t>
            </w:r>
          </w:p>
        </w:tc>
        <w:tc>
          <w:tcPr>
            <w:tcW w:w="130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1БУС-9.1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Услуги парикмахерских: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1БУС-9.2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Услуги парикмахерских в специализированных детских залах;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1БУС-9.3</w:t>
            </w:r>
          </w:p>
        </w:tc>
        <w:tc>
          <w:tcPr>
            <w:tcW w:w="3912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Услуги парикмахерских, ПТУ, в школах-студиях и учебных центрах занятости, имеющих лицензию на право ведения образовательной деятельности</w:t>
            </w:r>
          </w:p>
        </w:tc>
        <w:tc>
          <w:tcPr>
            <w:tcW w:w="130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07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1БУС-10</w:t>
            </w: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Услуги предприятий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1БУС-11</w:t>
            </w:r>
          </w:p>
        </w:tc>
        <w:tc>
          <w:tcPr>
            <w:tcW w:w="391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Ритуальные услуги, оказываемые: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1БУС-11.1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организациями, имеющими следующее количество кладбищ (ед.):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1 до 2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0,132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0,033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3 до 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0,033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6 и свыше</w:t>
            </w:r>
          </w:p>
        </w:tc>
        <w:tc>
          <w:tcPr>
            <w:tcW w:w="130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0,066</w:t>
            </w:r>
          </w:p>
        </w:tc>
        <w:tc>
          <w:tcPr>
            <w:tcW w:w="107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0,033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1БУС-11.2</w:t>
            </w:r>
          </w:p>
        </w:tc>
        <w:tc>
          <w:tcPr>
            <w:tcW w:w="391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организациями, имеющими следующее количество филиалов и (или) приемных пунктов (ед.):</w:t>
            </w:r>
          </w:p>
        </w:tc>
        <w:tc>
          <w:tcPr>
            <w:tcW w:w="130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1 до 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0,66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0,473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5 до 9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0,616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0,473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10 до 14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0,583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0,44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15 до 19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0,385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09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 20 и выше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0,517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0,363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1БУС-11.3</w:t>
            </w:r>
          </w:p>
        </w:tc>
        <w:tc>
          <w:tcPr>
            <w:tcW w:w="3912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другими организациями и предприятиями</w:t>
            </w:r>
          </w:p>
        </w:tc>
        <w:tc>
          <w:tcPr>
            <w:tcW w:w="130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0,66</w:t>
            </w:r>
          </w:p>
        </w:tc>
        <w:tc>
          <w:tcPr>
            <w:tcW w:w="107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0,484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1БУС-12</w:t>
            </w: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Обрядовые услуги (услуги по организации и проведению свадеб, юбилеев, крещений и других обрядовых услуг)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0,82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0,55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1БУС-13</w:t>
            </w: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Прочие виды бытовых услуг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1БУС-13.1</w:t>
            </w:r>
          </w:p>
        </w:tc>
        <w:tc>
          <w:tcPr>
            <w:tcW w:w="3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Прочие услуги производственного характера и прочие услуги непроизводственного характера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0,38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2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1" w:name="P315"/>
      <w:bookmarkEnd w:id="1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ОКАЗАНИЮ ВЕТЕРИНАРНЫХ УСЛУГ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4"/>
        <w:gridCol w:w="3628"/>
        <w:gridCol w:w="1417"/>
        <w:gridCol w:w="1367"/>
        <w:gridCol w:w="1191"/>
      </w:tblGrid>
      <w:tr w:rsidR="00055601" w:rsidRPr="006C0717">
        <w:tc>
          <w:tcPr>
            <w:tcW w:w="14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75" w:type="dxa"/>
            <w:gridSpan w:val="3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36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6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</w:t>
            </w:r>
          </w:p>
        </w:tc>
        <w:tc>
          <w:tcPr>
            <w:tcW w:w="136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2ВУ</w:t>
            </w:r>
          </w:p>
        </w:tc>
        <w:tc>
          <w:tcPr>
            <w:tcW w:w="36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2ВУ-1</w:t>
            </w:r>
          </w:p>
        </w:tc>
        <w:tc>
          <w:tcPr>
            <w:tcW w:w="36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менее, чем на два рабочего места - одного сухого рабочего места и одного отдельного влажного рабочего места)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0,03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2ВУ-2</w:t>
            </w:r>
          </w:p>
        </w:tc>
        <w:tc>
          <w:tcPr>
            <w:tcW w:w="36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0,02</w:t>
            </w:r>
          </w:p>
        </w:tc>
        <w:tc>
          <w:tcPr>
            <w:tcW w:w="136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0,02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2ВУ-3</w:t>
            </w:r>
          </w:p>
        </w:tc>
        <w:tc>
          <w:tcPr>
            <w:tcW w:w="36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Оснащенными собственной клинической лабораторией (согласно подвиду 2ВУ-1) и имеющими службу скорой ветеринарной помощи (согласно подвиду 2ВУ-2)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0,02</w:t>
            </w:r>
          </w:p>
        </w:tc>
        <w:tc>
          <w:tcPr>
            <w:tcW w:w="136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0,02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2ВУ-4</w:t>
            </w:r>
          </w:p>
        </w:tc>
        <w:tc>
          <w:tcPr>
            <w:tcW w:w="3628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Другими организациями и индивидуальными предпринимателями (деятельность которых не подпадает под подвиды 2ВУ-1, 2ВУ-2, 2ВУ-3):</w:t>
            </w:r>
          </w:p>
        </w:tc>
        <w:tc>
          <w:tcPr>
            <w:tcW w:w="141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44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2ВУ-4.1</w:t>
            </w: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учреждениям (некоммерческими организациями)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0,33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0,15</w:t>
            </w: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2ВУ-4.2</w:t>
            </w:r>
          </w:p>
        </w:tc>
        <w:tc>
          <w:tcPr>
            <w:tcW w:w="3628" w:type="dxa"/>
            <w:tcBorders>
              <w:top w:val="nil"/>
              <w:bottom w:val="single" w:sz="4" w:space="0" w:color="auto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организациями (коммерческими) и индивидуальными предпринимателями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0,64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0,33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3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2" w:name="P382"/>
      <w:bookmarkEnd w:id="2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ОКАЗАНИЮ УСЛУГ ПО РЕМОНТУ, ТЕХНИЧЕСКОМУ ОБСЛУЖИВАНИЮ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И МОЙКЕ АВТОТРАНСПОРТНЫХ СРЕДСТВ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9"/>
        <w:gridCol w:w="3458"/>
        <w:gridCol w:w="1674"/>
        <w:gridCol w:w="1030"/>
        <w:gridCol w:w="1644"/>
      </w:tblGrid>
      <w:tr w:rsidR="00055601" w:rsidRPr="006C0717">
        <w:tc>
          <w:tcPr>
            <w:tcW w:w="127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48" w:type="dxa"/>
            <w:gridSpan w:val="3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6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03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6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</w:t>
            </w:r>
          </w:p>
        </w:tc>
        <w:tc>
          <w:tcPr>
            <w:tcW w:w="103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3ТО</w:t>
            </w:r>
          </w:p>
        </w:tc>
        <w:tc>
          <w:tcPr>
            <w:tcW w:w="345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Оказание услуг по ремонту, техническому обслуживанию и мойке автотранспортных средств в том числе:</w:t>
            </w:r>
          </w:p>
        </w:tc>
        <w:tc>
          <w:tcPr>
            <w:tcW w:w="167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3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3ТО-1</w:t>
            </w:r>
          </w:p>
        </w:tc>
        <w:tc>
          <w:tcPr>
            <w:tcW w:w="345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оказание услуг по ремонту и техническому обслуживанию автотранспортных средств</w:t>
            </w:r>
          </w:p>
        </w:tc>
        <w:tc>
          <w:tcPr>
            <w:tcW w:w="16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</w:t>
            </w:r>
          </w:p>
        </w:tc>
        <w:tc>
          <w:tcPr>
            <w:tcW w:w="103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3ТО-2</w:t>
            </w:r>
          </w:p>
        </w:tc>
        <w:tc>
          <w:tcPr>
            <w:tcW w:w="345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оказание услуг по мойке автотранспортных средств</w:t>
            </w:r>
          </w:p>
        </w:tc>
        <w:tc>
          <w:tcPr>
            <w:tcW w:w="16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103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4.1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3" w:name="P432"/>
      <w:bookmarkEnd w:id="3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НЕСПЕЦИАЛИЗИРОВАННОЙ РОЗНИЧНОЙ ТОРГОВЛЕ, ОСУЩЕСТВЛЯЕМОЙ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ЧЕРЕЗ ОБЪЕКТЫ ТОРГОВОЙ СЕТИ, ИМЕЮЩИЕ ТОРГОВЫЕ ЗАЛЫ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9"/>
        <w:gridCol w:w="3231"/>
        <w:gridCol w:w="1024"/>
        <w:gridCol w:w="907"/>
        <w:gridCol w:w="1141"/>
        <w:gridCol w:w="1474"/>
      </w:tblGrid>
      <w:tr w:rsidR="00055601" w:rsidRPr="006C0717">
        <w:tc>
          <w:tcPr>
            <w:tcW w:w="127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31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46" w:type="dxa"/>
            <w:gridSpan w:val="4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931" w:type="dxa"/>
            <w:gridSpan w:val="2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141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47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 зона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 зона</w:t>
            </w:r>
          </w:p>
        </w:tc>
        <w:tc>
          <w:tcPr>
            <w:tcW w:w="114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1.1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</w:t>
            </w:r>
          </w:p>
        </w:tc>
      </w:tr>
      <w:tr w:rsidR="00055601" w:rsidRPr="006C0717">
        <w:tc>
          <w:tcPr>
            <w:tcW w:w="1279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4ТЗ-Н</w:t>
            </w: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 в том числе:</w:t>
            </w:r>
          </w:p>
        </w:tc>
        <w:tc>
          <w:tcPr>
            <w:tcW w:w="1024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  <w:vMerge w:val="restart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4ТЗ-Н1</w:t>
            </w: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102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907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14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до 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0,77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0,41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</w:tr>
      <w:tr w:rsidR="00055601" w:rsidRPr="006C0717">
        <w:tc>
          <w:tcPr>
            <w:tcW w:w="1279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0,29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279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279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0,40</w:t>
            </w:r>
          </w:p>
        </w:tc>
      </w:tr>
      <w:tr w:rsidR="00055601" w:rsidRPr="006C0717">
        <w:tc>
          <w:tcPr>
            <w:tcW w:w="1279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0,26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0,92</w:t>
            </w:r>
          </w:p>
        </w:tc>
      </w:tr>
      <w:tr w:rsidR="00055601" w:rsidRPr="006C0717">
        <w:tc>
          <w:tcPr>
            <w:tcW w:w="127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4ТЗ-Н2</w:t>
            </w: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0,64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0,50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0,55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0,29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0,40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0,21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0,40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0,38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0,19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0,77</w:t>
            </w:r>
          </w:p>
        </w:tc>
      </w:tr>
      <w:tr w:rsidR="00055601" w:rsidRPr="006C0717">
        <w:tc>
          <w:tcPr>
            <w:tcW w:w="127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4ТЗ-Н3</w:t>
            </w: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0,36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0,66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0,38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0,26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0,79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0,36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4ТЗ-Н4</w:t>
            </w:r>
          </w:p>
        </w:tc>
        <w:tc>
          <w:tcPr>
            <w:tcW w:w="32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4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0,30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4.2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4" w:name="P572"/>
      <w:bookmarkEnd w:id="4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СПЕЦИАЛИЗИРОВАННОЙ РОЗНИЧНОЙ ТОРГОВЛЕ ПРОДОВОЛЬСТВЕННЫМИ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ТОВАРАМИ, ОСУЩЕСТВЛЯЕМОЙ ЧЕРЕЗ ОБЪЕКТЫ ТОРГОВОЙ СЕТИ,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ИМЕЮЩИЕ ТОРГОВЫЕ ЗАЛЫ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4"/>
        <w:gridCol w:w="3061"/>
        <w:gridCol w:w="1024"/>
        <w:gridCol w:w="859"/>
        <w:gridCol w:w="1028"/>
        <w:gridCol w:w="1644"/>
      </w:tblGrid>
      <w:tr w:rsidR="00055601" w:rsidRPr="006C0717">
        <w:tc>
          <w:tcPr>
            <w:tcW w:w="14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61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55" w:type="dxa"/>
            <w:gridSpan w:val="4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883" w:type="dxa"/>
            <w:gridSpan w:val="2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0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 зона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 зона</w:t>
            </w:r>
          </w:p>
        </w:tc>
        <w:tc>
          <w:tcPr>
            <w:tcW w:w="10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1.1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1.2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</w:t>
            </w: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4ТЗ-СП</w:t>
            </w: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4ТЗ-СП-1</w:t>
            </w: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0,26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0,14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0,03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0,12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0,03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0,12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0,03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4ТЗ-СП-2</w:t>
            </w: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0,36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0,19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0,15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4ТЗ-СП-3</w:t>
            </w: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0,36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0,19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0,15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4ТЗ-СП-4</w:t>
            </w: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Мясом (скота и птицы), мясными продуктами и колбасными изделиями; рыбой;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0,77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0,42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0,68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0,33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0,57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0,29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4ТЗ-СП-5</w:t>
            </w: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0,84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59 кв. м до 70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0,36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4ТЗ-СП-6</w:t>
            </w: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0,95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0,07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0,82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0,07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0,07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4ТЗ-СП-7</w:t>
            </w: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0,36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0,07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0,07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0,51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0,07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0,07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85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0,25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0,07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0,92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4.3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5" w:name="P774"/>
      <w:bookmarkEnd w:id="5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СПЕЦИАЛИЗИРОВАННОЙ РОЗНИЧНОЙ ТОРГОВЛЕ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НЕПРОДОВОЛЬСТВЕННЫМИ ТОВАРАМИ, ОСУЩЕСТВЛЯЕМОЙ ЧЕРЕЗ ОБЪЕКТЫ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ТОРГОВОЙ СЕТИ, ИМЕЮЩИЕ ТОРГОВЫЕ ЗАЛЫ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2948"/>
        <w:gridCol w:w="964"/>
        <w:gridCol w:w="850"/>
        <w:gridCol w:w="1141"/>
        <w:gridCol w:w="1361"/>
      </w:tblGrid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4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16" w:type="dxa"/>
            <w:gridSpan w:val="4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141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 зона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 зона</w:t>
            </w:r>
          </w:p>
        </w:tc>
        <w:tc>
          <w:tcPr>
            <w:tcW w:w="114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</w:t>
            </w:r>
          </w:p>
        </w:tc>
      </w:tr>
      <w:tr w:rsidR="00055601" w:rsidRPr="006C0717">
        <w:tc>
          <w:tcPr>
            <w:tcW w:w="181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4ТЗ-СНП-01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Табачными изделиями через объекты торговой сети с площадью торгового зала: 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0,55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4ТЗ-СНП-02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0,94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4ТЗ-СНП-03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ювелирными изделиями 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0,09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0,09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0,09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4ТЗ-СНП-04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0,09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0,09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0,09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4ТЗ-СНП-05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0,85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</w:t>
            </w: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4ТЗ-СНП-06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Мотоциклами (за исключением мотоциклов с мощностью двигателя свыше 112,5 кВт/150 лошадиных сил) и другими транспортными средствами (за исключением автомобилей) при торговле:</w:t>
            </w:r>
          </w:p>
        </w:tc>
        <w:tc>
          <w:tcPr>
            <w:tcW w:w="964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4ТЗ-СНП-06/1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имеющимся в наличии товаром через объекты торговой сети с площадью торгового зала:</w:t>
            </w:r>
          </w:p>
        </w:tc>
        <w:tc>
          <w:tcPr>
            <w:tcW w:w="96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14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vMerge w:val="restart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4ТЗ-СНП-06/2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0,95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4ТЗ-СНП-07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964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4ТЗ-СНП-07/1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96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14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0,64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0,36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0,94</w:t>
            </w:r>
          </w:p>
        </w:tc>
      </w:tr>
      <w:tr w:rsidR="00055601" w:rsidRPr="006C0717">
        <w:tc>
          <w:tcPr>
            <w:tcW w:w="1814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0,94</w:t>
            </w:r>
          </w:p>
        </w:tc>
      </w:tr>
      <w:tr w:rsidR="00055601" w:rsidRPr="006C0717">
        <w:tc>
          <w:tcPr>
            <w:tcW w:w="1814" w:type="dxa"/>
            <w:vMerge w:val="restart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4ТЗ-СНП-07/2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0,71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4ТЗ-СНП-08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Мебелью при торговле:</w:t>
            </w:r>
          </w:p>
        </w:tc>
        <w:tc>
          <w:tcPr>
            <w:tcW w:w="964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4ТЗ-СНП-08/1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имеющимся в наличии товаром через объекты торговой сети с площадью торгового зала:</w:t>
            </w:r>
          </w:p>
        </w:tc>
        <w:tc>
          <w:tcPr>
            <w:tcW w:w="96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14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0,21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0,21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  <w:tcBorders>
              <w:top w:val="nil"/>
              <w:bottom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0,21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4ТЗ-СНП-08/2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  <w:tcBorders>
              <w:top w:val="nil"/>
            </w:tcBorders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0,74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4ТЗ-СНП-09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мю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4ТЗ-СНП-10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коврами, ковровыми изделиями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0,36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4ТЗ-СНП-11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оргтехникой и периферийным оборудованием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4ТЗ-СНП-12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Парфюмерией и косметикой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0,74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4ТЗ-СНП-13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товарами для охоты и рыбалки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0,86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0,74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4ТЗ-СНП-14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обувью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0,86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4ТЗ-СНП-15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цветами (в том числе искусственными)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0,69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0,84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4ТЗ-СНП-16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средствами связи, в том числе мобильными телефонами через объекты торговой связи, имеющие площадь торгового зала: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4ТЗ-СНП-17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светильниками, лампами, плафонами и другими осветительными приборами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0,66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4ТЗ-СНП-18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товарами бытовой химии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0,66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4ТЗ-СНП-19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аудио- и видеокассетами, магнитными дисками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0,64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4ТЗ-СНП-20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товарами для детей (детской одеждой, обувью, игрушками, канцелярскими товарами и школьными принадлежностями)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0,44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4ТЗ-СНП-21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газетами, журналами, книгами и другими полиграфическими товарами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0,25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0,14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4ТЗ-СНП-22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0,25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0,41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0,14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4ТЗ-СНП-23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музыкальными инструментами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0,64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4ТЗ-СНП-24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весами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0,19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0,14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4ТЗ-СНП-25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Поддержанными товарами всех видов, за исключением автомобилей,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0,21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0,19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0,14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0,12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4ТЗ-СНП-26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другими видами непродовольственных товаров через объекты торговой сети, имеющие торговые залы с площадью: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0,71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0,85</w:t>
            </w: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0,79</w:t>
            </w:r>
          </w:p>
        </w:tc>
      </w:tr>
      <w:tr w:rsidR="00055601" w:rsidRPr="006C0717">
        <w:tc>
          <w:tcPr>
            <w:tcW w:w="181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0,25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0,73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4.4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6" w:name="P1450"/>
      <w:bookmarkEnd w:id="6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СПЕЦИАЛИЗИРОВАННОЙ РОЗНИЧНОЙ ТОРГОВЛЕ МЕДИЦИНСКИМИ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ТОВАРАМИ, ОСУЩЕСТВЛЯЕМОЙ ЧЕРЕЗ ОБЪЕКТЫ ТОРГОВОЙ СЕТИ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(АПТЕКИ), ИМЕЮЩИЕ ТОРГОВЫЕ ЗАЛЫ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09"/>
        <w:gridCol w:w="3402"/>
        <w:gridCol w:w="964"/>
        <w:gridCol w:w="907"/>
        <w:gridCol w:w="1028"/>
        <w:gridCol w:w="1134"/>
      </w:tblGrid>
      <w:tr w:rsidR="00055601" w:rsidRPr="006C0717">
        <w:tc>
          <w:tcPr>
            <w:tcW w:w="160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02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33" w:type="dxa"/>
            <w:gridSpan w:val="4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871" w:type="dxa"/>
            <w:gridSpan w:val="2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0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13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 зона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 зона</w:t>
            </w:r>
          </w:p>
        </w:tc>
        <w:tc>
          <w:tcPr>
            <w:tcW w:w="10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1.1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1.2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</w:t>
            </w:r>
          </w:p>
        </w:tc>
      </w:tr>
      <w:tr w:rsidR="00055601" w:rsidRPr="006C0717">
        <w:tc>
          <w:tcPr>
            <w:tcW w:w="160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4ТЗ-СА</w:t>
            </w: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Специализированная розничная торговля, осуществляемая через объекты торговой сети (аптеки), в том числе: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4ТЗ-СА-01</w:t>
            </w: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через объекты торговой сети (аптеки) с площадью торгового зала: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13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0,54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0,30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13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0,24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13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0,24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13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13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4ТЗ-СА-02</w:t>
            </w: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Медицинскими товарами (без отпуска лекарственных препаратов по льготным рецептам) через объекты торговой сети (аптеки) с площадью торгового зала: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0,64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13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0,97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13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0,84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13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0,76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13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0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0,72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0,41</w:t>
            </w:r>
          </w:p>
        </w:tc>
        <w:tc>
          <w:tcPr>
            <w:tcW w:w="10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13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4.5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7" w:name="P1547"/>
      <w:bookmarkEnd w:id="7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НЕСПЕЦИАЛИЗИРОВАННОЙ РОЗНИЧНОЙ ТОРГОВЛЕ, ОСУЩЕСТВЛЯЕМОЙ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ЧЕРЕЗ ОБЪЕКТЫ СТАЦИОНАРНОЙ ТОРГОВОЙ СЕТИ, НЕ ИМЕЮЩИЕ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ТОРГОВЫЕ ЗАЛЫ (С ОРГАНИЗАЦИЕЙ ТОРГОВЫХ МЕСТ),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9"/>
        <w:gridCol w:w="3572"/>
        <w:gridCol w:w="911"/>
        <w:gridCol w:w="912"/>
        <w:gridCol w:w="1077"/>
        <w:gridCol w:w="1247"/>
      </w:tblGrid>
      <w:tr w:rsidR="00055601" w:rsidRPr="006C0717">
        <w:tc>
          <w:tcPr>
            <w:tcW w:w="127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72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47" w:type="dxa"/>
            <w:gridSpan w:val="4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823" w:type="dxa"/>
            <w:gridSpan w:val="2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077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91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 зона</w:t>
            </w:r>
          </w:p>
        </w:tc>
        <w:tc>
          <w:tcPr>
            <w:tcW w:w="91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 зона</w:t>
            </w:r>
          </w:p>
        </w:tc>
        <w:tc>
          <w:tcPr>
            <w:tcW w:w="1077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5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91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1.1</w:t>
            </w:r>
          </w:p>
        </w:tc>
        <w:tc>
          <w:tcPr>
            <w:tcW w:w="91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</w:t>
            </w:r>
          </w:p>
        </w:tc>
      </w:tr>
      <w:tr w:rsidR="00055601" w:rsidRPr="006C0717">
        <w:tc>
          <w:tcPr>
            <w:tcW w:w="1279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ТМ-Н</w:t>
            </w:r>
          </w:p>
        </w:tc>
        <w:tc>
          <w:tcPr>
            <w:tcW w:w="357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мест), В том числе:</w:t>
            </w:r>
          </w:p>
        </w:tc>
        <w:tc>
          <w:tcPr>
            <w:tcW w:w="91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4ТМ-Н1</w:t>
            </w:r>
          </w:p>
        </w:tc>
        <w:tc>
          <w:tcPr>
            <w:tcW w:w="357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1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91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279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4ТМ-Н2</w:t>
            </w:r>
          </w:p>
        </w:tc>
        <w:tc>
          <w:tcPr>
            <w:tcW w:w="357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1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91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279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4ТМ-Н3</w:t>
            </w:r>
          </w:p>
        </w:tc>
        <w:tc>
          <w:tcPr>
            <w:tcW w:w="357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91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91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07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4.6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8" w:name="P1610"/>
      <w:bookmarkEnd w:id="8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СПЕЦИАЛИЗИРОВАННОЙ РОЗНИЧНОЙ ТОРГОВЛЕ ПРОДОВОЛЬСТВЕННЫМИ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ТОВАРАМИ, ОСУЩЕСТВЛЯЕМОЙ ЧЕРЕЗ ОБЪЕКТЫ СТАЦИОНАРНОЙ ТОРГОВОЙ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СЕТИ, НЕ ИМЕЮЩИЕ ТОРГОВЫЕ ЗАЛЫ (С ОРГАНИЗАЦИЕЙ ТОРГОВЫХ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МЕСТ)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74"/>
        <w:gridCol w:w="2608"/>
        <w:gridCol w:w="1124"/>
        <w:gridCol w:w="1024"/>
        <w:gridCol w:w="1141"/>
        <w:gridCol w:w="1417"/>
      </w:tblGrid>
      <w:tr w:rsidR="00055601" w:rsidRPr="006C0717">
        <w:tc>
          <w:tcPr>
            <w:tcW w:w="177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60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06" w:type="dxa"/>
            <w:gridSpan w:val="4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77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60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148" w:type="dxa"/>
            <w:gridSpan w:val="2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141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7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77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60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 зона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 зона</w:t>
            </w:r>
          </w:p>
        </w:tc>
        <w:tc>
          <w:tcPr>
            <w:tcW w:w="114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1.1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</w:t>
            </w: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имеющая торговые залы (с организацией торговых мест):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4ТМ-СП-01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4ТМ-СП-02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0,15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4ТМ-СП-03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0,56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0,34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4ТМ-СП-04</w:t>
            </w:r>
          </w:p>
        </w:tc>
        <w:tc>
          <w:tcPr>
            <w:tcW w:w="2608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12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77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1 и 4 кварталах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0,24</w:t>
            </w:r>
          </w:p>
        </w:tc>
        <w:tc>
          <w:tcPr>
            <w:tcW w:w="1417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во 2 и 3 кварталах</w:t>
            </w:r>
          </w:p>
        </w:tc>
        <w:tc>
          <w:tcPr>
            <w:tcW w:w="112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102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1141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0,42</w:t>
            </w:r>
          </w:p>
        </w:tc>
        <w:tc>
          <w:tcPr>
            <w:tcW w:w="1417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4ТМ-СП-05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детскими и диабетическим питанием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0,24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4ТМ-СП-06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0,74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4ТМ-СП-07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кофе, чаем, пряностями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0,74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0,42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4ТМ-СП-08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0,24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4ТМ-СП-09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0,42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4ТМ-СП-10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0,38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0,24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4ТМ-СП-11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0,93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4ТМ-СП-12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0,95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0,95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4ТМ-СП-13</w:t>
            </w:r>
          </w:p>
        </w:tc>
        <w:tc>
          <w:tcPr>
            <w:tcW w:w="260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1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102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4.7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9" w:name="P1742"/>
      <w:bookmarkEnd w:id="9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СПЕЦИАЛИЗИРОВАННОЙ РОЗНИЧНОЙ ТОРГОВЛЕ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НЕПРОДОВОЛЬСТВЕННЫМИ ТОВАРАМИ, ОСУЩЕСТВЛЯЕМОЙ ЧЕРЕЗ ОБЪЕКТЫ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СТАЦИОНАРНОЙ ТОРГОВОЙ СЕТИ, НЕ ИМЕЮЩИЕ ТОРГОВЫЕ ЗАЛЫ (С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ОРГАНИЗАЦИЕЙ ТОРГОВЫХ МЕСТ)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2835"/>
        <w:gridCol w:w="964"/>
        <w:gridCol w:w="907"/>
        <w:gridCol w:w="1141"/>
        <w:gridCol w:w="1304"/>
      </w:tblGrid>
      <w:tr w:rsidR="00055601" w:rsidRPr="006C0717">
        <w:tc>
          <w:tcPr>
            <w:tcW w:w="19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835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16" w:type="dxa"/>
            <w:gridSpan w:val="4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871" w:type="dxa"/>
            <w:gridSpan w:val="2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141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30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 зона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 зона</w:t>
            </w:r>
          </w:p>
        </w:tc>
        <w:tc>
          <w:tcPr>
            <w:tcW w:w="114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1,1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мест):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4ТМ-СНП-01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табачными изделиями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0,84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4ТМ-СНП-02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4ТМ-СНП-03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0,83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0,55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4ТМ-СНП-04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обувь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0,74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4ТМ-СНП-05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детской одеждой и обувью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4ТМ-СНП-06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игрушками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0,36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4ТМ-СНП-07</w:t>
            </w:r>
          </w:p>
        </w:tc>
        <w:tc>
          <w:tcPr>
            <w:tcW w:w="283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96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4 квартале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0,83</w:t>
            </w:r>
          </w:p>
        </w:tc>
        <w:tc>
          <w:tcPr>
            <w:tcW w:w="130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1, 2 и 3 кварталах</w:t>
            </w:r>
          </w:p>
        </w:tc>
        <w:tc>
          <w:tcPr>
            <w:tcW w:w="96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90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1141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0,41</w:t>
            </w:r>
          </w:p>
        </w:tc>
        <w:tc>
          <w:tcPr>
            <w:tcW w:w="130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4ТМ-СНП-08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0,59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4ТМ-СНП-09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4ТМ-СНП-10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средствами связи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4ТМ-СНП-11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светильниками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0,51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4ТМ-СНП-12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4ТМ-СНП-13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4ТМ-СНП-14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ювелирными изделиями и изделиями из драгоценных металлов (платина, золото, серебро)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0,95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4ТМ-СНП-15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бижутерией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0,64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4ТМ-СНП-16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парфюмерией и косметикой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0,68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4ТМ-СНП-17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кожгалантереей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0,64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4ТМ-СНП-18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товарами бытовой химии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0,64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4ТМ-СНП-19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музыкальными инструментами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0,49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0,38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4ТМ-СНП-20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оргтехникой периферийным оборудованием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0,44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0,44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4ТМ-СНП-21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4ТМ-СНП-22</w:t>
            </w:r>
          </w:p>
        </w:tc>
        <w:tc>
          <w:tcPr>
            <w:tcW w:w="283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96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4ТМ-СНП-22/1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аптечные пункты второй категории при сельских фельдшерских пунктах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0,15</w:t>
            </w:r>
          </w:p>
        </w:tc>
        <w:tc>
          <w:tcPr>
            <w:tcW w:w="130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4ТМ-СНП-22/2</w:t>
            </w:r>
          </w:p>
        </w:tc>
        <w:tc>
          <w:tcPr>
            <w:tcW w:w="283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другие места организации торговли</w:t>
            </w:r>
          </w:p>
        </w:tc>
        <w:tc>
          <w:tcPr>
            <w:tcW w:w="96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0,74</w:t>
            </w:r>
          </w:p>
        </w:tc>
        <w:tc>
          <w:tcPr>
            <w:tcW w:w="90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0,40</w:t>
            </w:r>
          </w:p>
        </w:tc>
        <w:tc>
          <w:tcPr>
            <w:tcW w:w="1141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0,40</w:t>
            </w:r>
          </w:p>
        </w:tc>
        <w:tc>
          <w:tcPr>
            <w:tcW w:w="130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4ТМ-СНП-23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товарами для охоты и рыбалки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0,74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4ТМ-СНП-24</w:t>
            </w:r>
          </w:p>
        </w:tc>
        <w:tc>
          <w:tcPr>
            <w:tcW w:w="283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мотоциклами с мощностью двигателя свыше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96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1 и 4 кварталах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0,85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во 2 и 3 кварталах</w:t>
            </w:r>
          </w:p>
        </w:tc>
        <w:tc>
          <w:tcPr>
            <w:tcW w:w="96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90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141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0,95</w:t>
            </w:r>
          </w:p>
        </w:tc>
        <w:tc>
          <w:tcPr>
            <w:tcW w:w="130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4ТМ-СНП-25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0,89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4ТМ-СНП-26</w:t>
            </w:r>
          </w:p>
        </w:tc>
        <w:tc>
          <w:tcPr>
            <w:tcW w:w="283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семена по налоговым периодам:</w:t>
            </w:r>
          </w:p>
        </w:tc>
        <w:tc>
          <w:tcPr>
            <w:tcW w:w="96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1 и 2 кварталах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0,49</w:t>
            </w:r>
          </w:p>
        </w:tc>
        <w:tc>
          <w:tcPr>
            <w:tcW w:w="130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3 и 4 кварталах</w:t>
            </w:r>
          </w:p>
        </w:tc>
        <w:tc>
          <w:tcPr>
            <w:tcW w:w="96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0,56</w:t>
            </w:r>
          </w:p>
        </w:tc>
        <w:tc>
          <w:tcPr>
            <w:tcW w:w="90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30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4ТМ-СНП-27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рассадой, саженцами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0,24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4ТМ-СНП-28</w:t>
            </w:r>
          </w:p>
        </w:tc>
        <w:tc>
          <w:tcPr>
            <w:tcW w:w="283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6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1 и 4 кварталах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0,51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0,41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во 2 и 3 кварталах</w:t>
            </w:r>
          </w:p>
        </w:tc>
        <w:tc>
          <w:tcPr>
            <w:tcW w:w="96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90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0,56</w:t>
            </w:r>
          </w:p>
        </w:tc>
        <w:tc>
          <w:tcPr>
            <w:tcW w:w="1141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30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4ТМ-СНП-29</w:t>
            </w:r>
          </w:p>
        </w:tc>
        <w:tc>
          <w:tcPr>
            <w:tcW w:w="283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96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1 и 4 кварталах: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0,24</w:t>
            </w:r>
          </w:p>
        </w:tc>
        <w:tc>
          <w:tcPr>
            <w:tcW w:w="130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3 и 4 кварталах</w:t>
            </w:r>
          </w:p>
        </w:tc>
        <w:tc>
          <w:tcPr>
            <w:tcW w:w="96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90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1141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0,41</w:t>
            </w:r>
          </w:p>
        </w:tc>
        <w:tc>
          <w:tcPr>
            <w:tcW w:w="130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4ТМ-СНП-30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домашними животными и птицами, в том числе аквариумными рыбами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4ТМ-СНП-31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0,84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4ТМ-СНП-32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0,84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4ТМ-СНП-33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полиэтиленовыми пакетами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0,14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0,12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4ТМ-СНП-34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поддержанными товарами всех видов (за исключением поддержанных автомобилей)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0,19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0,14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0,12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4ТМ-СНП-35</w:t>
            </w:r>
          </w:p>
        </w:tc>
        <w:tc>
          <w:tcPr>
            <w:tcW w:w="283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6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0,64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0,26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4.8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10" w:name="P2052"/>
      <w:bookmarkEnd w:id="10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НЕСПЕЦИАЛИЗИРОВАННОЙ РОЗНИЧНОЙ ТОРГОВЛЕ, ОСУЩЕСТВЛЯЕМОЙ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ЧЕРЕЗ ОБЪЕКТЫ НЕСТАЦИОНАРНОЙ ТОРГОВОЙ СЕТИ, НЕ ИМЕЮЩИЕ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ТОРГОВЫЕ ЗАЛЫ (С ОРГАНИЗАЦИЕЙ ТОРГОВЫХ МЕСТ)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74"/>
        <w:gridCol w:w="3345"/>
        <w:gridCol w:w="911"/>
        <w:gridCol w:w="912"/>
        <w:gridCol w:w="907"/>
        <w:gridCol w:w="1247"/>
      </w:tblGrid>
      <w:tr w:rsidR="00055601" w:rsidRPr="006C0717">
        <w:tc>
          <w:tcPr>
            <w:tcW w:w="177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77" w:type="dxa"/>
            <w:gridSpan w:val="4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77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823" w:type="dxa"/>
            <w:gridSpan w:val="2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907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77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91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 зона</w:t>
            </w:r>
          </w:p>
        </w:tc>
        <w:tc>
          <w:tcPr>
            <w:tcW w:w="91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 зона</w:t>
            </w:r>
          </w:p>
        </w:tc>
        <w:tc>
          <w:tcPr>
            <w:tcW w:w="907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91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1,1</w:t>
            </w:r>
          </w:p>
        </w:tc>
        <w:tc>
          <w:tcPr>
            <w:tcW w:w="91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1.2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</w:t>
            </w: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4ТМ-СНП-32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мест), в том числе:</w:t>
            </w:r>
          </w:p>
        </w:tc>
        <w:tc>
          <w:tcPr>
            <w:tcW w:w="91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1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4ТМ-НН1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1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91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4ТМ-НН2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1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91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0,26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4ТМ-НН3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91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91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0,84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4.9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11" w:name="P2115"/>
      <w:bookmarkEnd w:id="11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СПЕЦИАЛИЗИРОВАННОЙ РОЗНИЧНОЙ ТОРГОВЛЕ ПРОДОВОЛЬСТВЕННЫМИ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ТОВАРАМИ, ОСУЩЕСТВЛЯЕМОЙ ЧЕРЕЗ ОБЪЕКТЫ НЕСТАЦИОНАРНОЙ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ТОРГОВОЙ СЕТИ, НЕ ИМЕЮЩИЕ ТОРГОВЫЕ ЗАЛЫ (С ОРГАНИЗАЦИЕЙ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ТОРГОВЫХ МЕСТ)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2948"/>
        <w:gridCol w:w="1020"/>
        <w:gridCol w:w="907"/>
        <w:gridCol w:w="1141"/>
        <w:gridCol w:w="1417"/>
      </w:tblGrid>
      <w:tr w:rsidR="00055601" w:rsidRPr="006C0717">
        <w:tc>
          <w:tcPr>
            <w:tcW w:w="16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4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85" w:type="dxa"/>
            <w:gridSpan w:val="4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6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927" w:type="dxa"/>
            <w:gridSpan w:val="2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141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7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6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 зона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 зона</w:t>
            </w:r>
          </w:p>
        </w:tc>
        <w:tc>
          <w:tcPr>
            <w:tcW w:w="114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1,1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</w:t>
            </w: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мест):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4ТМ-НСП-01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4ТМ-НСП-02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0,14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0,12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4ТМ-НСП-03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0,26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0,76</w:t>
            </w:r>
          </w:p>
        </w:tc>
      </w:tr>
      <w:tr w:rsidR="00055601" w:rsidRPr="006C0717">
        <w:tc>
          <w:tcPr>
            <w:tcW w:w="16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4ТМ-НСП-04</w:t>
            </w:r>
          </w:p>
        </w:tc>
        <w:tc>
          <w:tcPr>
            <w:tcW w:w="2948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020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1 и 4 кварталах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0,17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</w:tr>
      <w:tr w:rsidR="00055601" w:rsidRPr="006C0717">
        <w:tc>
          <w:tcPr>
            <w:tcW w:w="16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во 2 и 3 кварталах</w:t>
            </w:r>
          </w:p>
        </w:tc>
        <w:tc>
          <w:tcPr>
            <w:tcW w:w="1020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90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41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4ТМ-НСП-05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4ТМ-НСП-06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4ТМ-НСП-07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кофе, чаем, пряностями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4ТМ-НСП-08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4ТМ-НСП-09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4ТМ-НСП-10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4ТМ-НСП-11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водами, включая натуральные или искусственные минеральные, газированные; соки, включая натуральные и искусственные из экстрактов растительных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0,68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4ТМ-НСП-12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0,68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4ТМ-НСП-13</w:t>
            </w:r>
          </w:p>
        </w:tc>
        <w:tc>
          <w:tcPr>
            <w:tcW w:w="294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02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0,41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14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0,84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4.10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12" w:name="P2249"/>
      <w:bookmarkEnd w:id="12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СПЕЦИАЛИЗИРОВАННОЙ РОЗНИЧНОЙ ТОРГОВЛЕ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НЕПРОДОВОЛЬСТВЕННЫМИ ТОВАРАМИ, ОСУЩЕСТВЛЯЕМОЙ ЧЕРЕЗ ОБЪЕКТЫ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НЕСТАЦИОНАРНОЙ ТОРГОВОЙ СЕТИ, НЕ ИМЕЮЩИЕ ТОРГОВЫЕ ЗАЛЫ (С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ОРГАНИЗАЦИЕЙ ТОРГОВЫХ МЕСТ)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3345"/>
        <w:gridCol w:w="907"/>
        <w:gridCol w:w="850"/>
        <w:gridCol w:w="794"/>
        <w:gridCol w:w="1247"/>
      </w:tblGrid>
      <w:tr w:rsidR="00055601" w:rsidRPr="006C0717">
        <w:tc>
          <w:tcPr>
            <w:tcW w:w="19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798" w:type="dxa"/>
            <w:gridSpan w:val="4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757" w:type="dxa"/>
            <w:gridSpan w:val="2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79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 зона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 зона</w:t>
            </w:r>
          </w:p>
        </w:tc>
        <w:tc>
          <w:tcPr>
            <w:tcW w:w="79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1,1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1.2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мест):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4ТМ-НС-НП-01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табачными изделиями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0,56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4ТМ-НС-НП-02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0,71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4ТМ-НС-НП-03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0,56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4ТМ-НС-НП-04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обувью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4ТМ-НС-НП-05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детской одеждой и обувью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4ТМ-НС-НП-06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игрушками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0,23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</w:tr>
      <w:tr w:rsidR="00055601" w:rsidRPr="006C0717">
        <w:tc>
          <w:tcPr>
            <w:tcW w:w="19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4ТМ-НС-НП-07</w:t>
            </w:r>
          </w:p>
        </w:tc>
        <w:tc>
          <w:tcPr>
            <w:tcW w:w="334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90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4 квартала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0,63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1, 2 и 3 кварталах</w:t>
            </w:r>
          </w:p>
        </w:tc>
        <w:tc>
          <w:tcPr>
            <w:tcW w:w="90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850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  <w:tc>
          <w:tcPr>
            <w:tcW w:w="79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  <w:tc>
          <w:tcPr>
            <w:tcW w:w="124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0,84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4ТМ-НС-НП-08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0,64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4ТМ-НС-НП-09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4ТМ-НС-НП-10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средствами связи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0,64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0,42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4ТМ-НС-НП-11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светильниками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0,29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4ТМ-НС-НП-12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4ТМ-НС-НП-13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4ТМ-НС-НП-14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ювелирными изделиями и изделиями из драгоценных металлов (платина, золото, серебро)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0,84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4ТМ-НС-НП-15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бижутерией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0,29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4ТМ-НС-НП-16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парфюмерией и косметикой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4ТМ-НС-НП-17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кожгалантереей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4ТМ-НС-НП-18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товарами бытовой химии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0,29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4ТМ-НС-НП-19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музыкальными инструментами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0,76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4ТМ-НС-НП-20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4ТМ-НС-НП-21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0,25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4ТМ-НС-НП-22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0,53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4ТМ-НС-НП-23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товарами для охоты и рыбалки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0,34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4ТМ-НС-НП-24</w:t>
            </w:r>
          </w:p>
        </w:tc>
        <w:tc>
          <w:tcPr>
            <w:tcW w:w="334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мотоциклами с мощностью двигателя менее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90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1 и 4 кварталах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во 2 и 3 кварталах</w:t>
            </w:r>
          </w:p>
        </w:tc>
        <w:tc>
          <w:tcPr>
            <w:tcW w:w="90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850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0,83</w:t>
            </w:r>
          </w:p>
        </w:tc>
        <w:tc>
          <w:tcPr>
            <w:tcW w:w="79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  <w:tc>
          <w:tcPr>
            <w:tcW w:w="124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4ТМ-НС-НП-25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цветами, в том числе искусственными и сопутствующими товарами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0,62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0,42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4ТМ-НС-НП-26</w:t>
            </w:r>
          </w:p>
        </w:tc>
        <w:tc>
          <w:tcPr>
            <w:tcW w:w="334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0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1 и 2 кварталах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0,42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3 и 4 кварталах</w:t>
            </w:r>
          </w:p>
        </w:tc>
        <w:tc>
          <w:tcPr>
            <w:tcW w:w="90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850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79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0,25</w:t>
            </w:r>
          </w:p>
        </w:tc>
        <w:tc>
          <w:tcPr>
            <w:tcW w:w="124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0,65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4ТМ-НС-НП-27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рассадой, саженцами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0,57</w:t>
            </w:r>
          </w:p>
        </w:tc>
      </w:tr>
      <w:tr w:rsidR="00055601" w:rsidRPr="006C0717">
        <w:tc>
          <w:tcPr>
            <w:tcW w:w="19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4ТМ-НС-НП-28</w:t>
            </w:r>
          </w:p>
        </w:tc>
        <w:tc>
          <w:tcPr>
            <w:tcW w:w="334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0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1 и 4 кварталах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0,84</w:t>
            </w: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во 2 и 3 кварталах</w:t>
            </w:r>
          </w:p>
        </w:tc>
        <w:tc>
          <w:tcPr>
            <w:tcW w:w="90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850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79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24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92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4ТМ-НС-НП-29</w:t>
            </w:r>
          </w:p>
        </w:tc>
        <w:tc>
          <w:tcPr>
            <w:tcW w:w="334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90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1 и 4 кварталах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0,84</w:t>
            </w:r>
          </w:p>
        </w:tc>
      </w:tr>
      <w:tr w:rsidR="00055601" w:rsidRPr="006C0717">
        <w:tc>
          <w:tcPr>
            <w:tcW w:w="192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в 3 и 4 кварталах</w:t>
            </w:r>
          </w:p>
        </w:tc>
        <w:tc>
          <w:tcPr>
            <w:tcW w:w="90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0,48</w:t>
            </w:r>
          </w:p>
        </w:tc>
        <w:tc>
          <w:tcPr>
            <w:tcW w:w="850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79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0,32</w:t>
            </w:r>
          </w:p>
        </w:tc>
        <w:tc>
          <w:tcPr>
            <w:tcW w:w="124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0,91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4ТМ-НС-НП-30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0,25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4ТМ-НС-НП-31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4ТМ-НС-НП-32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0,31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0,58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4ТМ-НС-НП-33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полиэтиленовыми пакетами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0,14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0,13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0,12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4ТМ-НС-НП-34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поддержанными товарами всех видов (за исключением поддержанных автомобилей)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0,14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0,13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0,12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4ТМ-НС-НП-35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0,25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0,65</w:t>
            </w:r>
          </w:p>
        </w:tc>
      </w:tr>
      <w:tr w:rsidR="00055601" w:rsidRPr="006C0717"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4ТМ-НС-НП-36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0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850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79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0,26</w:t>
            </w:r>
          </w:p>
        </w:tc>
        <w:tc>
          <w:tcPr>
            <w:tcW w:w="124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0,47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4.11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13" w:name="P2561"/>
      <w:bookmarkEnd w:id="13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РОЗНИЧНОЙ ТОРГОВЛЕ ГОРЮЧЕ-СМАЗОЧНЫМИ МАТЕРИАЛАМИ,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НЕ ОТНОСЯЩИМИСЯ К ПОДАКЦИЗНЫМ ТОВАРАМ, ОСУЩЕСТВЛЯЕМОЙ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ЧЕРЕЗ СТАЦИОНАРНЫЕ И НЕСТАЦИОНАРНЫЕ АВТОЗАПРАВОЧНЫЕ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СТАНЦИИ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9"/>
        <w:gridCol w:w="3288"/>
        <w:gridCol w:w="1042"/>
        <w:gridCol w:w="1042"/>
        <w:gridCol w:w="1042"/>
        <w:gridCol w:w="1361"/>
      </w:tblGrid>
      <w:tr w:rsidR="00055601" w:rsidRPr="006C0717">
        <w:tc>
          <w:tcPr>
            <w:tcW w:w="127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88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87" w:type="dxa"/>
            <w:gridSpan w:val="4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8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084" w:type="dxa"/>
            <w:gridSpan w:val="2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042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288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 зона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 зона</w:t>
            </w:r>
          </w:p>
        </w:tc>
        <w:tc>
          <w:tcPr>
            <w:tcW w:w="1042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28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1,1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1.2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4ТМ-ГСМ</w:t>
            </w:r>
          </w:p>
        </w:tc>
        <w:tc>
          <w:tcPr>
            <w:tcW w:w="3288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 xml:space="preserve">Розничная специализированная торговля горюче-смазочными материалами (ГСМ), не относящимися к подакцизным товарам, </w:t>
            </w:r>
            <w:hyperlink w:anchor="P2592" w:history="1">
              <w:r w:rsidRPr="006C0717">
                <w:rPr>
                  <w:color w:val="000000"/>
                </w:rPr>
                <w:t>&lt;*&gt;</w:t>
              </w:r>
            </w:hyperlink>
            <w:r w:rsidRPr="006C0717">
              <w:rPr>
                <w:color w:val="000000"/>
              </w:rPr>
              <w:t xml:space="preserve"> осуществляемая через стационарные и нестационарные автозаправочные станции (АЗС)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ind w:firstLine="540"/>
        <w:jc w:val="both"/>
        <w:rPr>
          <w:color w:val="000000"/>
        </w:rPr>
      </w:pPr>
      <w:r w:rsidRPr="006C0717">
        <w:rPr>
          <w:color w:val="000000"/>
        </w:rPr>
        <w:t>--------------------------------</w:t>
      </w:r>
    </w:p>
    <w:p w:rsidR="00055601" w:rsidRPr="006C0717" w:rsidRDefault="00055601">
      <w:pPr>
        <w:pStyle w:val="ConsPlusNormal"/>
        <w:spacing w:before="220"/>
        <w:ind w:firstLine="540"/>
        <w:jc w:val="both"/>
        <w:rPr>
          <w:color w:val="000000"/>
        </w:rPr>
      </w:pPr>
      <w:r w:rsidRPr="006C0717">
        <w:rPr>
          <w:color w:val="000000"/>
        </w:rPr>
        <w:t>Примечание:</w:t>
      </w:r>
    </w:p>
    <w:p w:rsidR="00055601" w:rsidRPr="006C0717" w:rsidRDefault="00055601">
      <w:pPr>
        <w:pStyle w:val="ConsPlusNormal"/>
        <w:spacing w:before="220"/>
        <w:ind w:firstLine="540"/>
        <w:jc w:val="both"/>
        <w:rPr>
          <w:color w:val="000000"/>
        </w:rPr>
      </w:pPr>
      <w:bookmarkStart w:id="14" w:name="P2592"/>
      <w:bookmarkEnd w:id="14"/>
      <w:r w:rsidRPr="006C0717">
        <w:rPr>
          <w:color w:val="000000"/>
        </w:rPr>
        <w:t>&lt;*&gt; -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055601" w:rsidRPr="006C0717" w:rsidRDefault="00055601">
      <w:pPr>
        <w:pStyle w:val="ConsPlusNormal"/>
        <w:spacing w:before="220"/>
        <w:ind w:firstLine="540"/>
        <w:jc w:val="both"/>
        <w:rPr>
          <w:color w:val="000000"/>
        </w:rPr>
      </w:pPr>
      <w:r w:rsidRPr="006C0717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относящихся к подакцизным товарам согласно </w:t>
      </w:r>
      <w:hyperlink r:id="rId4" w:history="1">
        <w:r w:rsidRPr="006C0717">
          <w:rPr>
            <w:color w:val="000000"/>
          </w:rPr>
          <w:t>подпунктам 7</w:t>
        </w:r>
      </w:hyperlink>
      <w:r w:rsidRPr="006C0717">
        <w:rPr>
          <w:color w:val="000000"/>
        </w:rPr>
        <w:t xml:space="preserve"> - </w:t>
      </w:r>
      <w:hyperlink r:id="rId5" w:history="1">
        <w:r w:rsidRPr="006C0717">
          <w:rPr>
            <w:color w:val="000000"/>
          </w:rPr>
          <w:t>9 пункта 1 статьи 181</w:t>
        </w:r>
      </w:hyperlink>
      <w:r w:rsidRPr="006C0717">
        <w:rPr>
          <w:color w:val="000000"/>
        </w:rPr>
        <w:t xml:space="preserve"> части второй Налогового кодекса Российской Федерации, а также розничная торговля другими подакцизными товарами (согласно </w:t>
      </w:r>
      <w:hyperlink r:id="rId6" w:history="1">
        <w:r w:rsidRPr="006C0717">
          <w:rPr>
            <w:color w:val="000000"/>
          </w:rPr>
          <w:t>подпункту 10 пункта 1 статьи 181</w:t>
        </w:r>
      </w:hyperlink>
      <w:r w:rsidRPr="006C0717">
        <w:rPr>
          <w:color w:val="000000"/>
        </w:rPr>
        <w:t xml:space="preserve"> части второй Налогового кодекса Российской Федерации) не относится к виду деятельности (с кодом 4ТМ-ГСМ), подпадающему под систему налогообложения в виде единого налога на вмененный доход.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4.12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15" w:name="P2612"/>
      <w:bookmarkEnd w:id="15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РАЗВОЗНОЙ (РАЗНОСНОЙ) ТОРГОВЛЕ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9"/>
        <w:gridCol w:w="3345"/>
        <w:gridCol w:w="1042"/>
        <w:gridCol w:w="1042"/>
        <w:gridCol w:w="1172"/>
        <w:gridCol w:w="1191"/>
      </w:tblGrid>
      <w:tr w:rsidR="00055601" w:rsidRPr="006C0717">
        <w:tc>
          <w:tcPr>
            <w:tcW w:w="127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47" w:type="dxa"/>
            <w:gridSpan w:val="4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084" w:type="dxa"/>
            <w:gridSpan w:val="2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172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191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 зона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 зона</w:t>
            </w:r>
          </w:p>
        </w:tc>
        <w:tc>
          <w:tcPr>
            <w:tcW w:w="1172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1,1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1.2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4РТ</w:t>
            </w:r>
          </w:p>
        </w:tc>
        <w:tc>
          <w:tcPr>
            <w:tcW w:w="334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Развозная (разносная)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0,80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0,39</w:t>
            </w:r>
          </w:p>
        </w:tc>
        <w:tc>
          <w:tcPr>
            <w:tcW w:w="119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5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16" w:name="P2655"/>
      <w:bookmarkEnd w:id="16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ОБЩЕСТВЕННОМУ ПИТАНИЮ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9"/>
        <w:gridCol w:w="3005"/>
        <w:gridCol w:w="1172"/>
        <w:gridCol w:w="1172"/>
        <w:gridCol w:w="1042"/>
        <w:gridCol w:w="1417"/>
      </w:tblGrid>
      <w:tr w:rsidR="00055601" w:rsidRPr="006C0717">
        <w:tc>
          <w:tcPr>
            <w:tcW w:w="127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05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03" w:type="dxa"/>
            <w:gridSpan w:val="4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2344" w:type="dxa"/>
            <w:gridSpan w:val="2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042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7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 зона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 зона</w:t>
            </w:r>
          </w:p>
        </w:tc>
        <w:tc>
          <w:tcPr>
            <w:tcW w:w="1042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005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1,1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1.2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4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5ОП</w:t>
            </w:r>
          </w:p>
        </w:tc>
        <w:tc>
          <w:tcPr>
            <w:tcW w:w="300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Общественное питание: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5ОП-1</w:t>
            </w:r>
          </w:p>
        </w:tc>
        <w:tc>
          <w:tcPr>
            <w:tcW w:w="300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117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7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4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метров (включительно)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0,70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0,36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до 100 кв. м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0,40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до 150 кв. м</w:t>
            </w:r>
          </w:p>
        </w:tc>
        <w:tc>
          <w:tcPr>
            <w:tcW w:w="1172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1172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0,34</w:t>
            </w:r>
          </w:p>
        </w:tc>
        <w:tc>
          <w:tcPr>
            <w:tcW w:w="1042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0,26</w:t>
            </w:r>
          </w:p>
        </w:tc>
        <w:tc>
          <w:tcPr>
            <w:tcW w:w="141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0,22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5ОП-2</w:t>
            </w:r>
          </w:p>
        </w:tc>
        <w:tc>
          <w:tcPr>
            <w:tcW w:w="300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0,46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0,24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5ОП-3</w:t>
            </w:r>
          </w:p>
        </w:tc>
        <w:tc>
          <w:tcPr>
            <w:tcW w:w="300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деятельность детских кафе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0,23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0,49</w:t>
            </w:r>
          </w:p>
        </w:tc>
      </w:tr>
      <w:tr w:rsidR="00055601" w:rsidRPr="006C0717">
        <w:tc>
          <w:tcPr>
            <w:tcW w:w="127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5ОП-4</w:t>
            </w:r>
          </w:p>
        </w:tc>
        <w:tc>
          <w:tcPr>
            <w:tcW w:w="300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117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7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4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до 50 кв. м (включительно)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0,25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0,45</w:t>
            </w: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50 до 100 кв. м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0,20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0,19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свыше 100 до 150 кв. м</w:t>
            </w:r>
          </w:p>
        </w:tc>
        <w:tc>
          <w:tcPr>
            <w:tcW w:w="1172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  <w:tc>
          <w:tcPr>
            <w:tcW w:w="1172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0,15</w:t>
            </w:r>
          </w:p>
        </w:tc>
        <w:tc>
          <w:tcPr>
            <w:tcW w:w="1042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0,14</w:t>
            </w:r>
          </w:p>
        </w:tc>
        <w:tc>
          <w:tcPr>
            <w:tcW w:w="1417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5ОП-5</w:t>
            </w:r>
          </w:p>
        </w:tc>
        <w:tc>
          <w:tcPr>
            <w:tcW w:w="300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0,05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0,18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5ОП-6</w:t>
            </w:r>
          </w:p>
        </w:tc>
        <w:tc>
          <w:tcPr>
            <w:tcW w:w="300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0,05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0,28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5ОП-7</w:t>
            </w:r>
          </w:p>
        </w:tc>
        <w:tc>
          <w:tcPr>
            <w:tcW w:w="300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0,52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0,43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0,35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279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5ОП-8</w:t>
            </w:r>
          </w:p>
        </w:tc>
        <w:tc>
          <w:tcPr>
            <w:tcW w:w="300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117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7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042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279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5ОП-8/1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шашлыков, барбекю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5ОП-8/2</w:t>
            </w:r>
          </w:p>
        </w:tc>
        <w:tc>
          <w:tcPr>
            <w:tcW w:w="3005" w:type="dxa"/>
            <w:tcBorders>
              <w:top w:val="nil"/>
              <w:bottom w:val="single" w:sz="4" w:space="0" w:color="auto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0,80</w:t>
            </w: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0,60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0,50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6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17" w:name="P2788"/>
      <w:bookmarkEnd w:id="17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ОКАЗАНИЮ АВТОТРАНСПОРТНЫХ УСЛУГ ПО ПЕРЕВОЗКЕ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ПАССАЖИРОВ И ГРУЗОВ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9"/>
        <w:gridCol w:w="6633"/>
        <w:gridCol w:w="1186"/>
      </w:tblGrid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633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86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6633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186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6ТУ</w:t>
            </w:r>
          </w:p>
        </w:tc>
        <w:tc>
          <w:tcPr>
            <w:tcW w:w="6633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(пользования, владения и (или) распоряжение) не более 20 транспортных средств, предназначенных для оказания таких услуг:</w:t>
            </w:r>
          </w:p>
        </w:tc>
        <w:tc>
          <w:tcPr>
            <w:tcW w:w="1186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6633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оказание автотранспортных услуг по перевозке грузов</w:t>
            </w:r>
          </w:p>
        </w:tc>
        <w:tc>
          <w:tcPr>
            <w:tcW w:w="1186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6633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оказание автотранспортных услуг по перевозке пассажиров, в том числе мест для сидения:</w:t>
            </w:r>
          </w:p>
        </w:tc>
        <w:tc>
          <w:tcPr>
            <w:tcW w:w="1186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6633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до 35 мест (включительно)</w:t>
            </w:r>
          </w:p>
        </w:tc>
        <w:tc>
          <w:tcPr>
            <w:tcW w:w="1186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0,12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6633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- 35 мест и более</w:t>
            </w:r>
          </w:p>
        </w:tc>
        <w:tc>
          <w:tcPr>
            <w:tcW w:w="1186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0,12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6633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маршрутные такси и легковые автомобили</w:t>
            </w:r>
          </w:p>
        </w:tc>
        <w:tc>
          <w:tcPr>
            <w:tcW w:w="1186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7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18" w:name="P2836"/>
      <w:bookmarkEnd w:id="18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ОКАЗАНИЮ УСЛУГ ПО ПРЕДОСТАВЛЕНИЮ ВО ВРЕМЕННОЕ ВЛАДЕНИЕ (В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ПОЛЬЗОВАНИЕ) МЕСТ ДЛЯ СТОЯНКИ АВТОТРАНСПОРТНЫХ СРЕДСТВ,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А ТАКЖЕ ПО ХРАНЕНИЮ АВТОТРАНСПОРТНЫХ СРЕДСТВ НА ПЛАТНЫХ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СТОЯНКАХ (ЗА ИСКЛЮЧЕНИЕМ ШТРАФНЫХ АВТОСТОЯНОК)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9"/>
        <w:gridCol w:w="3005"/>
        <w:gridCol w:w="1693"/>
        <w:gridCol w:w="1172"/>
        <w:gridCol w:w="1928"/>
      </w:tblGrid>
      <w:tr w:rsidR="00055601" w:rsidRPr="006C0717">
        <w:tc>
          <w:tcPr>
            <w:tcW w:w="1279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05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93" w:type="dxa"/>
            <w:gridSpan w:val="3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279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693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005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693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</w:t>
            </w:r>
          </w:p>
        </w:tc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</w:tr>
      <w:tr w:rsidR="00055601" w:rsidRPr="006C0717">
        <w:tc>
          <w:tcPr>
            <w:tcW w:w="1279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7УХ</w:t>
            </w:r>
          </w:p>
        </w:tc>
        <w:tc>
          <w:tcPr>
            <w:tcW w:w="300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1693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0,37</w:t>
            </w:r>
          </w:p>
        </w:tc>
        <w:tc>
          <w:tcPr>
            <w:tcW w:w="117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0,27</w:t>
            </w:r>
          </w:p>
        </w:tc>
        <w:tc>
          <w:tcPr>
            <w:tcW w:w="1928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0,40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8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19" w:name="P2878"/>
      <w:bookmarkEnd w:id="19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ОКАЗАНИЮ УСЛУГ ПО ВРЕМЕННОМУ РАЗМЕЩЕНИЮ И ПРОЖИВАНИЮ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4"/>
        <w:gridCol w:w="3515"/>
        <w:gridCol w:w="1417"/>
        <w:gridCol w:w="1042"/>
        <w:gridCol w:w="1644"/>
      </w:tblGrid>
      <w:tr w:rsidR="00055601" w:rsidRPr="006C0717">
        <w:tc>
          <w:tcPr>
            <w:tcW w:w="14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03" w:type="dxa"/>
            <w:gridSpan w:val="3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515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8УРП</w:t>
            </w:r>
          </w:p>
        </w:tc>
        <w:tc>
          <w:tcPr>
            <w:tcW w:w="351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Оказание услуг по временному размещению и проживанию</w:t>
            </w:r>
          </w:p>
        </w:tc>
        <w:tc>
          <w:tcPr>
            <w:tcW w:w="1417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0,15</w:t>
            </w:r>
          </w:p>
        </w:tc>
        <w:tc>
          <w:tcPr>
            <w:tcW w:w="1042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6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9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20" w:name="P2918"/>
      <w:bookmarkEnd w:id="20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 ПО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ОКАЗАНИЮ УСЛУГ ПО ПЕРЕДАЧЕ ВО ВРЕМЕННОЕ ВЛАДЕНИЕ И (ИЛИ)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ПОЛЬЗОВАНИЕ СТАЦИОНАРНЫХ ТОРГОВЫХ МЕСТ, РАСПОЛОЖЕННЫХ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РЫНКАХ И В ДРУГИХ МЕСТАХ ТОРГОВЛИ, НЕ ИМЕЮЩИХ ЗАЛОВ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ОБСЛУЖИВАНИЯ ПОСЕТИТЕЛЕЙ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4"/>
        <w:gridCol w:w="3685"/>
        <w:gridCol w:w="1304"/>
        <w:gridCol w:w="1134"/>
        <w:gridCol w:w="1531"/>
      </w:tblGrid>
      <w:tr w:rsidR="00055601" w:rsidRPr="006C0717">
        <w:tc>
          <w:tcPr>
            <w:tcW w:w="144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69" w:type="dxa"/>
            <w:gridSpan w:val="3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44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685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</w:t>
            </w:r>
          </w:p>
        </w:tc>
        <w:tc>
          <w:tcPr>
            <w:tcW w:w="153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9УТ</w:t>
            </w:r>
          </w:p>
        </w:tc>
        <w:tc>
          <w:tcPr>
            <w:tcW w:w="368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53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10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21" w:name="P2960"/>
      <w:bookmarkEnd w:id="21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РАСПРОСТРАНЕНИЮ И (ИЛИ) РАЗМЕЩЕНИЮ НАРУЖНОЙ РЕКЛАМЫ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74"/>
        <w:gridCol w:w="3515"/>
        <w:gridCol w:w="1304"/>
        <w:gridCol w:w="1134"/>
        <w:gridCol w:w="1361"/>
      </w:tblGrid>
      <w:tr w:rsidR="00055601" w:rsidRPr="006C0717">
        <w:tc>
          <w:tcPr>
            <w:tcW w:w="177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799" w:type="dxa"/>
            <w:gridSpan w:val="3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77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городах, поселках городского типа с численностью населения менее 100 тыс. чел.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3515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2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3</w:t>
            </w: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8 РНР</w:t>
            </w:r>
          </w:p>
        </w:tc>
        <w:tc>
          <w:tcPr>
            <w:tcW w:w="351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Распространение и (или) размещение наружной рекламы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8 РНР-П</w:t>
            </w:r>
          </w:p>
        </w:tc>
        <w:tc>
          <w:tcPr>
            <w:tcW w:w="351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Распространение и (или) размещение печатной и (или) полиграфической наружной рекламы на: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8 РНР-П/1</w:t>
            </w:r>
          </w:p>
        </w:tc>
        <w:tc>
          <w:tcPr>
            <w:tcW w:w="351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Отдельно стоящих конструкциях (за исключением панель-кронштейнов, пилларсов, призматронов)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0,09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0,09</w:t>
            </w: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77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Стенах и оградах (заборах):</w:t>
            </w:r>
          </w:p>
        </w:tc>
        <w:tc>
          <w:tcPr>
            <w:tcW w:w="130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77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8 РНР-П/2-1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</w:tr>
      <w:tr w:rsidR="00055601" w:rsidRPr="006C0717">
        <w:tblPrEx>
          <w:tblBorders>
            <w:insideH w:val="none" w:sz="0" w:space="0" w:color="auto"/>
          </w:tblBorders>
        </w:tblPrEx>
        <w:tc>
          <w:tcPr>
            <w:tcW w:w="177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8 РНР-П/2-2</w:t>
            </w:r>
          </w:p>
        </w:tc>
        <w:tc>
          <w:tcPr>
            <w:tcW w:w="3515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130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  <w:tc>
          <w:tcPr>
            <w:tcW w:w="1361" w:type="dxa"/>
            <w:tcBorders>
              <w:top w:val="nil"/>
            </w:tcBorders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0,04</w:t>
            </w: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8 РНР-П/3</w:t>
            </w:r>
          </w:p>
        </w:tc>
        <w:tc>
          <w:tcPr>
            <w:tcW w:w="351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Призматронах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0,09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0,07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0,09</w:t>
            </w: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8 РНР-П/4</w:t>
            </w:r>
          </w:p>
        </w:tc>
        <w:tc>
          <w:tcPr>
            <w:tcW w:w="351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Панель-кронштейнах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0,11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0,15</w:t>
            </w: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8 РНР-П/5</w:t>
            </w:r>
          </w:p>
        </w:tc>
        <w:tc>
          <w:tcPr>
            <w:tcW w:w="351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Пиллерсах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0,12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0,23</w:t>
            </w: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8 РНР-П/6</w:t>
            </w:r>
          </w:p>
        </w:tc>
        <w:tc>
          <w:tcPr>
            <w:tcW w:w="351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Транспарантах-перетяжках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0,10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0,09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0,12</w:t>
            </w:r>
          </w:p>
        </w:tc>
      </w:tr>
      <w:tr w:rsidR="00055601" w:rsidRPr="006C0717">
        <w:tc>
          <w:tcPr>
            <w:tcW w:w="1774" w:type="dxa"/>
            <w:vMerge w:val="restart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8РНР-Э</w:t>
            </w:r>
          </w:p>
        </w:tc>
        <w:tc>
          <w:tcPr>
            <w:tcW w:w="351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2. Распространение и (или) размещение световых и электронных табло наружной рекламы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0,88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  <w:tr w:rsidR="00055601" w:rsidRPr="006C0717">
        <w:tc>
          <w:tcPr>
            <w:tcW w:w="1774" w:type="dxa"/>
            <w:vMerge/>
          </w:tcPr>
          <w:p w:rsidR="00055601" w:rsidRPr="006C0717" w:rsidRDefault="00055601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3. 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0,07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0,09</w:t>
            </w:r>
          </w:p>
        </w:tc>
      </w:tr>
      <w:tr w:rsidR="00055601" w:rsidRPr="006C0717">
        <w:tc>
          <w:tcPr>
            <w:tcW w:w="177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8РНР-А</w:t>
            </w:r>
          </w:p>
        </w:tc>
        <w:tc>
          <w:tcPr>
            <w:tcW w:w="3515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4.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30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0,90</w:t>
            </w:r>
          </w:p>
        </w:tc>
        <w:tc>
          <w:tcPr>
            <w:tcW w:w="1361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1,00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11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22" w:name="P3059"/>
      <w:bookmarkEnd w:id="22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РАСПРОСТРАНЕНИЮ И (ИЛИ) РАЗМЕЩЕНИЮ РЕКЛАМЫ НА АВТОБУСАХ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ЛЮБЫХ ТИПОВ, ЛЕГКОВЫХ И ГРУЗОВЫХ АВТОМОБИЛЯХ, ПРИЦЕПАХ,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ПОЛУПРИЦЕПАХ И ПРИЦЕПАХ-РОСПУСКАХ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4"/>
        <w:gridCol w:w="6463"/>
        <w:gridCol w:w="1134"/>
      </w:tblGrid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463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6463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9 РРТ</w:t>
            </w:r>
          </w:p>
        </w:tc>
        <w:tc>
          <w:tcPr>
            <w:tcW w:w="6463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Распространение и (или) размещение рекламы на: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9 РРТ - 1</w:t>
            </w:r>
          </w:p>
        </w:tc>
        <w:tc>
          <w:tcPr>
            <w:tcW w:w="6463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автобусах любых типов (кроме автобусов марок вместимости с количеством пассажирских мест менее 30 единиц), грузовых автомобилях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0,30</w:t>
            </w: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9 РРТ - 2</w:t>
            </w:r>
          </w:p>
        </w:tc>
        <w:tc>
          <w:tcPr>
            <w:tcW w:w="6463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- автобусах малой вместимости (с количеством пассажирских мест менее 30 единиц), легковых автомобилях, прицепах, полуприцепах и прицепах-роспусках</w:t>
            </w:r>
          </w:p>
        </w:tc>
        <w:tc>
          <w:tcPr>
            <w:tcW w:w="113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0,13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right"/>
        <w:outlineLvl w:val="0"/>
        <w:rPr>
          <w:color w:val="000000"/>
        </w:rPr>
      </w:pPr>
      <w:r w:rsidRPr="006C0717">
        <w:rPr>
          <w:color w:val="000000"/>
        </w:rPr>
        <w:t>Приложение N 12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 решению Думы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Кораблинского района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"О корректирующем коэффициенте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базовой доходности К2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исчисления суммы единого налога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на вмененный доход для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отдельных видов деятельности на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территории муниципального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образования - Кораблинский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муниципальный район</w:t>
      </w:r>
    </w:p>
    <w:p w:rsidR="00055601" w:rsidRPr="006C0717" w:rsidRDefault="00055601">
      <w:pPr>
        <w:pStyle w:val="ConsPlusNormal"/>
        <w:jc w:val="right"/>
        <w:rPr>
          <w:color w:val="000000"/>
        </w:rPr>
      </w:pPr>
      <w:r w:rsidRPr="006C0717">
        <w:rPr>
          <w:color w:val="000000"/>
        </w:rPr>
        <w:t>Рязанской области"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Title"/>
        <w:jc w:val="center"/>
        <w:rPr>
          <w:color w:val="000000"/>
        </w:rPr>
      </w:pPr>
      <w:bookmarkStart w:id="23" w:name="P3099"/>
      <w:bookmarkEnd w:id="23"/>
      <w:r w:rsidRPr="006C0717">
        <w:rPr>
          <w:color w:val="000000"/>
        </w:rPr>
        <w:t>КОРРЕКТИРУЮЩИЙ КОЭФФИЦИЕНТ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БАЗОВОЙ ДОХОДНОСТИ К2 ДЛЯ ИСЧИСЛЕНИЯ СУММЫ ЕДИНОГО НАЛОГА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НА ВМЕНЕННЫЙ ДОХОД ПРИ ОСУЩЕСТВЛЕНИИ ДЕЯТЕЛЬНОСТИ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ПО ОКАЗАНИЮ УСЛУГ ПО ПЕРЕДАЧЕ ВО ВРЕМЕННОЕ ВЛАДЕНИЕ И (ИЛИ)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В ПОЛЬЗОВАНИЕ ЗЕМЕЛЬНЫХ УЧАСТКОВ ДЛЯ ОРГАНИЗАЦИИ ТОРГОВЫХ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МЕСТ В СТАЦИОНАРНОЙ ТОРГОВОЙ СЕТИ, А ТАКЖЕ ДЛЯ РАЗМЕЩЕНИЯ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ОБЪЕКТОВ НЕСТАЦИОНАРНОЙ ТОРГОВОЙ СЕТИ (ПРИЛАВКОВ, ПАЛАТОК,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ЛАРЬКОВ, КОНТЕЙНЕРОВ, БОКСОВ И ДРУГИХ ОБЪЕКТОВ) И ОБЪЕКТОВ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ОРГАНИЗАЦИИ ОБЩЕСТВЕННОГО ПИТАНИЯ, НЕ ИМЕЮЩИХ ЗАЛОВ</w:t>
      </w:r>
    </w:p>
    <w:p w:rsidR="00055601" w:rsidRPr="006C0717" w:rsidRDefault="00055601">
      <w:pPr>
        <w:pStyle w:val="ConsPlusTitle"/>
        <w:jc w:val="center"/>
        <w:rPr>
          <w:color w:val="000000"/>
        </w:rPr>
      </w:pPr>
      <w:r w:rsidRPr="006C0717">
        <w:rPr>
          <w:color w:val="000000"/>
        </w:rPr>
        <w:t>ОБСЛУЖИВАНИЯ ПОСЕТИТЕЛЕЙ, НА 2018 ГОД</w:t>
      </w:r>
    </w:p>
    <w:p w:rsidR="00055601" w:rsidRPr="006C0717" w:rsidRDefault="00055601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4"/>
        <w:gridCol w:w="6463"/>
        <w:gridCol w:w="1186"/>
      </w:tblGrid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463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86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Значение К2</w:t>
            </w: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А</w:t>
            </w:r>
          </w:p>
        </w:tc>
        <w:tc>
          <w:tcPr>
            <w:tcW w:w="6463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Б</w:t>
            </w:r>
          </w:p>
        </w:tc>
        <w:tc>
          <w:tcPr>
            <w:tcW w:w="1186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</w:tr>
      <w:tr w:rsidR="00055601" w:rsidRPr="006C0717">
        <w:tc>
          <w:tcPr>
            <w:tcW w:w="1444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</w:p>
        </w:tc>
        <w:tc>
          <w:tcPr>
            <w:tcW w:w="6463" w:type="dxa"/>
          </w:tcPr>
          <w:p w:rsidR="00055601" w:rsidRPr="006C0717" w:rsidRDefault="00055601">
            <w:pPr>
              <w:pStyle w:val="ConsPlusNormal"/>
              <w:rPr>
                <w:color w:val="000000"/>
              </w:rPr>
            </w:pPr>
            <w:r w:rsidRPr="006C0717">
              <w:rPr>
                <w:color w:val="000000"/>
              </w:rPr>
              <w:t>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186" w:type="dxa"/>
          </w:tcPr>
          <w:p w:rsidR="00055601" w:rsidRPr="006C0717" w:rsidRDefault="00055601">
            <w:pPr>
              <w:pStyle w:val="ConsPlusNormal"/>
              <w:jc w:val="center"/>
              <w:rPr>
                <w:color w:val="000000"/>
              </w:rPr>
            </w:pPr>
            <w:r w:rsidRPr="006C0717">
              <w:rPr>
                <w:color w:val="000000"/>
              </w:rPr>
              <w:t>0,75</w:t>
            </w:r>
          </w:p>
        </w:tc>
      </w:tr>
    </w:tbl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pStyle w:val="ConsPlusNormal"/>
        <w:jc w:val="both"/>
        <w:rPr>
          <w:color w:val="000000"/>
        </w:rPr>
      </w:pPr>
    </w:p>
    <w:p w:rsidR="00055601" w:rsidRPr="006C0717" w:rsidRDefault="00055601">
      <w:pPr>
        <w:rPr>
          <w:color w:val="000000"/>
          <w:lang w:val="en-US"/>
        </w:rPr>
      </w:pPr>
      <w:bookmarkStart w:id="24" w:name="_GoBack"/>
      <w:bookmarkEnd w:id="24"/>
    </w:p>
    <w:sectPr w:rsidR="00055601" w:rsidRPr="006C0717" w:rsidSect="006C071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957"/>
    <w:rsid w:val="00055601"/>
    <w:rsid w:val="004F2842"/>
    <w:rsid w:val="00635EA4"/>
    <w:rsid w:val="006C0717"/>
    <w:rsid w:val="00760957"/>
    <w:rsid w:val="00A2488F"/>
    <w:rsid w:val="00A75D22"/>
    <w:rsid w:val="00AA6778"/>
    <w:rsid w:val="00CF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6095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6095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6095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76095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6095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76095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6095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76095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AB2F2C605C30B72004501CE5E89B04CF0527F0936B4D38AEE0BCBE3BEC63A11D07250FD2FC96134EA00D6B3CBE75D95EBC2BF370884BK4h4J" TargetMode="External"/><Relationship Id="rId5" Type="http://schemas.openxmlformats.org/officeDocument/2006/relationships/hyperlink" Target="consultantplus://offline/ref=1DAB2F2C605C30B72004501CE5E89B04CF0527F0936B4D38AEE0BCBE3BEC63A11D07250FD3F5971542FF087E2DE67AD348A22AEC6C8A4946K5h0J" TargetMode="External"/><Relationship Id="rId4" Type="http://schemas.openxmlformats.org/officeDocument/2006/relationships/hyperlink" Target="consultantplus://offline/ref=1DAB2F2C605C30B72004501CE5E89B04CF0527F0936B4D38AEE0BCBE3BEC63A11D07250FD3F5971540FF087E2DE67AD348A22AEC6C8A4946K5h0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45</Pages>
  <Words>8619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2020-01-29T13:55:00Z</dcterms:created>
  <dcterms:modified xsi:type="dcterms:W3CDTF">2020-01-29T13:56:00Z</dcterms:modified>
</cp:coreProperties>
</file>